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10" w:rsidRPr="00535783" w:rsidRDefault="002D7510" w:rsidP="002D7510">
      <w:pPr>
        <w:jc w:val="center"/>
        <w:rPr>
          <w:b/>
          <w:sz w:val="32"/>
          <w:szCs w:val="28"/>
        </w:rPr>
      </w:pPr>
      <w:r w:rsidRPr="00535783">
        <w:rPr>
          <w:b/>
          <w:sz w:val="32"/>
          <w:szCs w:val="28"/>
        </w:rPr>
        <w:t>Куда обратиться в трудной ситуации</w:t>
      </w:r>
    </w:p>
    <w:p w:rsidR="002D7510" w:rsidRPr="00535783" w:rsidRDefault="002D7510" w:rsidP="002D7510">
      <w:pPr>
        <w:jc w:val="center"/>
        <w:rPr>
          <w:b/>
          <w:sz w:val="32"/>
          <w:szCs w:val="28"/>
        </w:rPr>
      </w:pPr>
    </w:p>
    <w:p w:rsidR="002D7510" w:rsidRPr="00535783" w:rsidRDefault="002D7510" w:rsidP="002D7510">
      <w:pPr>
        <w:tabs>
          <w:tab w:val="left" w:pos="0"/>
          <w:tab w:val="left" w:pos="720"/>
        </w:tabs>
        <w:jc w:val="both"/>
        <w:rPr>
          <w:b/>
          <w:sz w:val="32"/>
          <w:szCs w:val="28"/>
        </w:rPr>
      </w:pPr>
      <w:r w:rsidRPr="00535783">
        <w:rPr>
          <w:b/>
          <w:sz w:val="32"/>
          <w:szCs w:val="28"/>
        </w:rPr>
        <w:tab/>
        <w:t xml:space="preserve">Задать вопросы, касающиеся профилактики безнадзорности, правонарушений и защиты прав несовершеннолетних можно                        в рабочие дни с 9 до 17 часов по телефону: 44-81-73 (детская общественная приемная при </w:t>
      </w:r>
      <w:r>
        <w:rPr>
          <w:b/>
          <w:sz w:val="32"/>
          <w:szCs w:val="28"/>
        </w:rPr>
        <w:t>муниципальной</w:t>
      </w:r>
      <w:r w:rsidRPr="00535783">
        <w:rPr>
          <w:b/>
          <w:sz w:val="32"/>
          <w:szCs w:val="28"/>
        </w:rPr>
        <w:t xml:space="preserve"> комиссии по делам несовершеннолетних и защите их прав, город Нижневартовск, ул. Нефтяников, д.88).</w:t>
      </w:r>
    </w:p>
    <w:p w:rsidR="002D7510" w:rsidRPr="00535783" w:rsidRDefault="002D7510" w:rsidP="002D7510">
      <w:pPr>
        <w:tabs>
          <w:tab w:val="left" w:pos="0"/>
          <w:tab w:val="left" w:pos="720"/>
        </w:tabs>
        <w:jc w:val="both"/>
        <w:rPr>
          <w:b/>
          <w:sz w:val="20"/>
          <w:szCs w:val="28"/>
        </w:rPr>
      </w:pPr>
    </w:p>
    <w:p w:rsidR="002D7510" w:rsidRPr="00535783" w:rsidRDefault="002D7510" w:rsidP="002D7510">
      <w:pPr>
        <w:widowControl w:val="0"/>
        <w:jc w:val="both"/>
        <w:rPr>
          <w:b/>
          <w:sz w:val="32"/>
          <w:szCs w:val="28"/>
        </w:rPr>
      </w:pPr>
      <w:r w:rsidRPr="00535783">
        <w:rPr>
          <w:b/>
          <w:sz w:val="32"/>
          <w:szCs w:val="28"/>
        </w:rPr>
        <w:tab/>
        <w:t xml:space="preserve">По вопросам оказания психологической помощи можно обращаться в бюджетное учреждение Ханты-Мансийского автономного округа – </w:t>
      </w:r>
      <w:proofErr w:type="spellStart"/>
      <w:r w:rsidRPr="00535783">
        <w:rPr>
          <w:b/>
          <w:sz w:val="32"/>
          <w:szCs w:val="28"/>
        </w:rPr>
        <w:t>Югры</w:t>
      </w:r>
      <w:proofErr w:type="spellEnd"/>
      <w:r w:rsidRPr="00535783">
        <w:rPr>
          <w:b/>
          <w:sz w:val="32"/>
          <w:szCs w:val="28"/>
        </w:rPr>
        <w:t xml:space="preserve"> </w:t>
      </w:r>
      <w:r w:rsidRPr="00535783">
        <w:rPr>
          <w:b/>
          <w:bCs/>
          <w:sz w:val="32"/>
          <w:szCs w:val="32"/>
        </w:rPr>
        <w:t>«</w:t>
      </w:r>
      <w:proofErr w:type="spellStart"/>
      <w:r w:rsidRPr="00535783">
        <w:rPr>
          <w:b/>
          <w:bCs/>
          <w:sz w:val="32"/>
          <w:szCs w:val="32"/>
        </w:rPr>
        <w:t>Нижневартовский</w:t>
      </w:r>
      <w:proofErr w:type="spellEnd"/>
      <w:r w:rsidRPr="00535783">
        <w:rPr>
          <w:b/>
          <w:bCs/>
          <w:sz w:val="32"/>
          <w:szCs w:val="32"/>
        </w:rPr>
        <w:t xml:space="preserve"> комплексный центр социального обслуживания населения»</w:t>
      </w:r>
      <w:r w:rsidRPr="00535783">
        <w:rPr>
          <w:b/>
          <w:sz w:val="32"/>
          <w:szCs w:val="28"/>
        </w:rPr>
        <w:t xml:space="preserve">, по адресу: город Нижневартовск, ул. Омская, д. 64 А., тел.: 46-87-11 (отделение психологической помощи гражданам «Экстренная детская помощь»); в бюджетное учреждение Ханты-Мансийского автономного округа – </w:t>
      </w:r>
      <w:proofErr w:type="spellStart"/>
      <w:r w:rsidRPr="00535783">
        <w:rPr>
          <w:b/>
          <w:sz w:val="32"/>
          <w:szCs w:val="28"/>
        </w:rPr>
        <w:t>Югры</w:t>
      </w:r>
      <w:proofErr w:type="spellEnd"/>
      <w:r w:rsidRPr="00535783">
        <w:rPr>
          <w:b/>
          <w:sz w:val="32"/>
          <w:szCs w:val="28"/>
        </w:rPr>
        <w:t xml:space="preserve"> «</w:t>
      </w:r>
      <w:proofErr w:type="spellStart"/>
      <w:r w:rsidRPr="00535783">
        <w:rPr>
          <w:b/>
          <w:sz w:val="32"/>
          <w:szCs w:val="28"/>
        </w:rPr>
        <w:t>Нижневартовская</w:t>
      </w:r>
      <w:proofErr w:type="spellEnd"/>
      <w:r w:rsidRPr="00535783">
        <w:rPr>
          <w:b/>
          <w:sz w:val="32"/>
          <w:szCs w:val="28"/>
        </w:rPr>
        <w:t xml:space="preserve"> психоневрологическая больница», по адресу: город Нижневартовск, </w:t>
      </w:r>
      <w:r w:rsidRPr="00535783">
        <w:rPr>
          <w:b/>
          <w:sz w:val="32"/>
          <w:szCs w:val="28"/>
          <w:shd w:val="clear" w:color="auto" w:fill="FFFFFF"/>
        </w:rPr>
        <w:t>ул. Спортивная, д.19, тел.:</w:t>
      </w:r>
      <w:r w:rsidRPr="00535783">
        <w:rPr>
          <w:b/>
          <w:sz w:val="32"/>
          <w:szCs w:val="28"/>
        </w:rPr>
        <w:t xml:space="preserve"> 29-00-53 (поликлиническое отделение).</w:t>
      </w:r>
    </w:p>
    <w:p w:rsidR="002D7510" w:rsidRPr="00535783" w:rsidRDefault="002D7510" w:rsidP="002D7510">
      <w:pPr>
        <w:widowControl w:val="0"/>
        <w:jc w:val="both"/>
        <w:rPr>
          <w:b/>
          <w:bCs/>
          <w:sz w:val="20"/>
          <w:szCs w:val="32"/>
        </w:rPr>
      </w:pPr>
    </w:p>
    <w:p w:rsidR="002D7510" w:rsidRDefault="002D7510" w:rsidP="002D7510">
      <w:pPr>
        <w:jc w:val="both"/>
        <w:rPr>
          <w:b/>
          <w:sz w:val="32"/>
          <w:szCs w:val="28"/>
        </w:rPr>
      </w:pPr>
      <w:r w:rsidRPr="00535783">
        <w:rPr>
          <w:b/>
          <w:sz w:val="32"/>
          <w:szCs w:val="28"/>
        </w:rPr>
        <w:tab/>
        <w:t xml:space="preserve">По вопросам обучения несовершеннолетних можно обращаться в департамент образования администрации города Нижневартовска по адресу: </w:t>
      </w:r>
    </w:p>
    <w:p w:rsidR="002D7510" w:rsidRDefault="002D7510" w:rsidP="002D7510">
      <w:pPr>
        <w:jc w:val="both"/>
        <w:rPr>
          <w:b/>
          <w:sz w:val="32"/>
          <w:szCs w:val="28"/>
        </w:rPr>
      </w:pPr>
      <w:r w:rsidRPr="00535783">
        <w:rPr>
          <w:b/>
          <w:sz w:val="32"/>
          <w:szCs w:val="28"/>
        </w:rPr>
        <w:t xml:space="preserve">город Нижневартовск,     </w:t>
      </w:r>
      <w:r>
        <w:rPr>
          <w:b/>
          <w:sz w:val="32"/>
          <w:szCs w:val="28"/>
        </w:rPr>
        <w:t xml:space="preserve">                       </w:t>
      </w:r>
    </w:p>
    <w:p w:rsidR="002D7510" w:rsidRPr="00535783" w:rsidRDefault="002D7510" w:rsidP="002D7510">
      <w:pPr>
        <w:jc w:val="both"/>
        <w:rPr>
          <w:b/>
          <w:sz w:val="32"/>
          <w:szCs w:val="28"/>
        </w:rPr>
      </w:pPr>
      <w:bookmarkStart w:id="0" w:name="_GoBack"/>
      <w:bookmarkEnd w:id="0"/>
      <w:r w:rsidRPr="00535783">
        <w:rPr>
          <w:b/>
          <w:sz w:val="32"/>
          <w:szCs w:val="28"/>
        </w:rPr>
        <w:t xml:space="preserve">ул. Дзержинского, д.15, тел.: 43-75-29. </w:t>
      </w:r>
    </w:p>
    <w:p w:rsidR="002D7510" w:rsidRPr="00535783" w:rsidRDefault="002D7510" w:rsidP="002D7510">
      <w:pPr>
        <w:jc w:val="both"/>
        <w:rPr>
          <w:b/>
          <w:sz w:val="8"/>
          <w:szCs w:val="28"/>
        </w:rPr>
      </w:pPr>
    </w:p>
    <w:p w:rsidR="002D7510" w:rsidRPr="00535783" w:rsidRDefault="002D7510" w:rsidP="002D7510">
      <w:pPr>
        <w:jc w:val="both"/>
        <w:rPr>
          <w:b/>
          <w:sz w:val="20"/>
          <w:szCs w:val="28"/>
        </w:rPr>
      </w:pPr>
      <w:r w:rsidRPr="00535783">
        <w:rPr>
          <w:b/>
          <w:sz w:val="32"/>
          <w:szCs w:val="28"/>
        </w:rPr>
        <w:tab/>
      </w:r>
    </w:p>
    <w:p w:rsidR="002D7510" w:rsidRPr="00535783" w:rsidRDefault="002D7510" w:rsidP="002D7510">
      <w:pPr>
        <w:ind w:firstLine="708"/>
        <w:jc w:val="both"/>
        <w:rPr>
          <w:b/>
          <w:sz w:val="32"/>
          <w:szCs w:val="28"/>
        </w:rPr>
      </w:pPr>
      <w:r w:rsidRPr="00535783">
        <w:rPr>
          <w:b/>
          <w:sz w:val="32"/>
          <w:szCs w:val="28"/>
        </w:rPr>
        <w:t>По вопросам опеки и попечительства - в Управление по опеке и попечительству администрации города Нижневартовска</w:t>
      </w:r>
      <w:r>
        <w:rPr>
          <w:b/>
          <w:sz w:val="32"/>
          <w:szCs w:val="28"/>
        </w:rPr>
        <w:t xml:space="preserve">                       </w:t>
      </w:r>
      <w:r w:rsidRPr="00535783">
        <w:rPr>
          <w:b/>
          <w:sz w:val="32"/>
          <w:szCs w:val="28"/>
        </w:rPr>
        <w:t xml:space="preserve"> по адресу: город Нижневартовск, ул. Омская, д. 17, тел.: 42-26-04.</w:t>
      </w:r>
    </w:p>
    <w:p w:rsidR="002D7510" w:rsidRPr="00535783" w:rsidRDefault="002D7510" w:rsidP="002D7510">
      <w:pPr>
        <w:jc w:val="both"/>
        <w:rPr>
          <w:b/>
          <w:sz w:val="20"/>
          <w:szCs w:val="20"/>
        </w:rPr>
      </w:pPr>
    </w:p>
    <w:p w:rsidR="002D7510" w:rsidRPr="00535783" w:rsidRDefault="002D7510" w:rsidP="002D7510">
      <w:pPr>
        <w:tabs>
          <w:tab w:val="right" w:pos="9463"/>
        </w:tabs>
        <w:ind w:firstLine="709"/>
        <w:jc w:val="both"/>
        <w:rPr>
          <w:b/>
          <w:sz w:val="32"/>
          <w:szCs w:val="28"/>
        </w:rPr>
      </w:pPr>
      <w:r w:rsidRPr="00535783">
        <w:rPr>
          <w:b/>
          <w:sz w:val="32"/>
          <w:szCs w:val="28"/>
        </w:rPr>
        <w:t xml:space="preserve">За предоставлением государственных услуг в области занятости населения можно обращаться в казенное учреждение Ханты-Мансийского автономного округа – </w:t>
      </w:r>
      <w:proofErr w:type="spellStart"/>
      <w:r w:rsidRPr="00535783">
        <w:rPr>
          <w:b/>
          <w:sz w:val="32"/>
          <w:szCs w:val="28"/>
        </w:rPr>
        <w:t>Югры</w:t>
      </w:r>
      <w:proofErr w:type="spellEnd"/>
      <w:r w:rsidRPr="00535783">
        <w:rPr>
          <w:b/>
          <w:sz w:val="32"/>
          <w:szCs w:val="28"/>
        </w:rPr>
        <w:t xml:space="preserve"> «</w:t>
      </w:r>
      <w:proofErr w:type="spellStart"/>
      <w:r w:rsidRPr="00535783">
        <w:rPr>
          <w:b/>
          <w:sz w:val="32"/>
          <w:szCs w:val="28"/>
        </w:rPr>
        <w:t>Нижневартовский</w:t>
      </w:r>
      <w:proofErr w:type="spellEnd"/>
      <w:r w:rsidRPr="00535783">
        <w:rPr>
          <w:b/>
          <w:sz w:val="32"/>
          <w:szCs w:val="28"/>
        </w:rPr>
        <w:t xml:space="preserve"> центр занятости населения» по адресу: город Нижневартовск, ул. Нефтяников, д.70 «В».</w:t>
      </w:r>
    </w:p>
    <w:p w:rsidR="002D7510" w:rsidRPr="00535783" w:rsidRDefault="002D7510" w:rsidP="002D7510">
      <w:pPr>
        <w:tabs>
          <w:tab w:val="right" w:pos="9463"/>
        </w:tabs>
        <w:ind w:firstLine="709"/>
        <w:jc w:val="both"/>
        <w:rPr>
          <w:b/>
          <w:sz w:val="20"/>
          <w:szCs w:val="28"/>
        </w:rPr>
      </w:pPr>
    </w:p>
    <w:p w:rsidR="002D7510" w:rsidRPr="00535783" w:rsidRDefault="002D7510" w:rsidP="002D7510">
      <w:pPr>
        <w:tabs>
          <w:tab w:val="right" w:pos="9463"/>
        </w:tabs>
        <w:ind w:firstLine="567"/>
        <w:jc w:val="both"/>
        <w:rPr>
          <w:b/>
          <w:sz w:val="32"/>
          <w:szCs w:val="28"/>
        </w:rPr>
      </w:pPr>
      <w:r w:rsidRPr="00535783">
        <w:rPr>
          <w:b/>
          <w:sz w:val="32"/>
          <w:szCs w:val="28"/>
        </w:rPr>
        <w:tab/>
      </w:r>
    </w:p>
    <w:p w:rsidR="002D7510" w:rsidRPr="00535783" w:rsidRDefault="002D7510" w:rsidP="002D7510">
      <w:pPr>
        <w:jc w:val="right"/>
        <w:rPr>
          <w:b/>
          <w:i/>
        </w:rPr>
      </w:pPr>
    </w:p>
    <w:p w:rsidR="002D7510" w:rsidRPr="00535783" w:rsidRDefault="002D7510" w:rsidP="002D7510">
      <w:pPr>
        <w:jc w:val="right"/>
        <w:rPr>
          <w:b/>
          <w:i/>
        </w:rPr>
      </w:pPr>
    </w:p>
    <w:p w:rsidR="002D7510" w:rsidRPr="00535783" w:rsidRDefault="002D7510" w:rsidP="002D7510">
      <w:pPr>
        <w:jc w:val="right"/>
        <w:rPr>
          <w:b/>
          <w:i/>
        </w:rPr>
      </w:pPr>
      <w:r w:rsidRPr="00535783">
        <w:rPr>
          <w:b/>
          <w:i/>
        </w:rPr>
        <w:t>Муниципальная комиссия по делам</w:t>
      </w:r>
    </w:p>
    <w:p w:rsidR="002D7510" w:rsidRPr="00535783" w:rsidRDefault="002D7510" w:rsidP="002D7510">
      <w:pPr>
        <w:jc w:val="right"/>
        <w:rPr>
          <w:b/>
          <w:i/>
        </w:rPr>
      </w:pPr>
      <w:r w:rsidRPr="00535783">
        <w:rPr>
          <w:b/>
          <w:i/>
        </w:rPr>
        <w:t xml:space="preserve"> несовершеннолетних и защите их прав</w:t>
      </w:r>
    </w:p>
    <w:p w:rsidR="002D7510" w:rsidRPr="00535783" w:rsidRDefault="002D7510" w:rsidP="002D7510">
      <w:pPr>
        <w:jc w:val="right"/>
        <w:rPr>
          <w:i/>
          <w:sz w:val="32"/>
          <w:szCs w:val="32"/>
        </w:rPr>
      </w:pPr>
      <w:r w:rsidRPr="00535783">
        <w:rPr>
          <w:b/>
          <w:i/>
        </w:rPr>
        <w:t xml:space="preserve"> при администрации города Нижневартовск</w:t>
      </w:r>
    </w:p>
    <w:p w:rsidR="00306BAC" w:rsidRDefault="00306BAC"/>
    <w:sectPr w:rsidR="00306BAC" w:rsidSect="00105CA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649"/>
    <w:rsid w:val="002D7510"/>
    <w:rsid w:val="00306BAC"/>
    <w:rsid w:val="0075581D"/>
    <w:rsid w:val="00970649"/>
    <w:rsid w:val="00C4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>Krokoz™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Пшеничный</dc:creator>
  <cp:lastModifiedBy>Real!</cp:lastModifiedBy>
  <cp:revision>2</cp:revision>
  <dcterms:created xsi:type="dcterms:W3CDTF">2020-03-21T18:35:00Z</dcterms:created>
  <dcterms:modified xsi:type="dcterms:W3CDTF">2020-03-21T18:35:00Z</dcterms:modified>
</cp:coreProperties>
</file>